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0F" w:rsidRDefault="00E62F0F" w:rsidP="00E97B69">
      <w:pPr>
        <w:spacing w:line="480" w:lineRule="auto"/>
        <w:rPr>
          <w:rFonts w:ascii="Times New Roman" w:hAnsi="Times New Roman" w:cs="Times New Roman"/>
          <w:sz w:val="24"/>
        </w:rPr>
      </w:pP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F3041" w:rsidRDefault="004F3041" w:rsidP="00E97B6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E97B69" w:rsidRPr="00347BA6" w:rsidRDefault="005F28F2" w:rsidP="00E97B6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Levels of Commitment in Marriage 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 Affiliation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Course 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Instructor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Submission</w:t>
      </w:r>
    </w:p>
    <w:p w:rsidR="00E97B69" w:rsidRDefault="00E97B69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47BA6" w:rsidRDefault="00347BA6" w:rsidP="00E97B6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5F517A" w:rsidRDefault="00427F31" w:rsidP="00895D7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Levels of Commitment in Marriage </w:t>
      </w:r>
    </w:p>
    <w:p w:rsidR="00611D2D" w:rsidRDefault="00895D70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In every succe</w:t>
      </w:r>
      <w:r w:rsidR="009500C4">
        <w:rPr>
          <w:rFonts w:ascii="Times New Roman" w:hAnsi="Times New Roman" w:cs="Times New Roman"/>
          <w:sz w:val="24"/>
        </w:rPr>
        <w:t>ssful marriage</w:t>
      </w:r>
      <w:r w:rsidR="007F6777">
        <w:rPr>
          <w:rFonts w:ascii="Times New Roman" w:hAnsi="Times New Roman" w:cs="Times New Roman"/>
          <w:sz w:val="24"/>
        </w:rPr>
        <w:t>,</w:t>
      </w:r>
      <w:r w:rsidR="009500C4">
        <w:rPr>
          <w:rFonts w:ascii="Times New Roman" w:hAnsi="Times New Roman" w:cs="Times New Roman"/>
          <w:sz w:val="24"/>
        </w:rPr>
        <w:t xml:space="preserve"> commitment is a fundamental cornerstone</w:t>
      </w:r>
      <w:r>
        <w:rPr>
          <w:rFonts w:ascii="Times New Roman" w:hAnsi="Times New Roman" w:cs="Times New Roman"/>
          <w:sz w:val="24"/>
        </w:rPr>
        <w:t>.</w:t>
      </w:r>
      <w:r w:rsidR="00E83899">
        <w:rPr>
          <w:rFonts w:ascii="Times New Roman" w:hAnsi="Times New Roman" w:cs="Times New Roman"/>
          <w:sz w:val="24"/>
        </w:rPr>
        <w:t xml:space="preserve"> In marriages commitme</w:t>
      </w:r>
      <w:r w:rsidR="007F6777">
        <w:rPr>
          <w:rFonts w:ascii="Times New Roman" w:hAnsi="Times New Roman" w:cs="Times New Roman"/>
          <w:sz w:val="24"/>
        </w:rPr>
        <w:t>nt comes in different levels</w:t>
      </w:r>
      <w:r w:rsidR="00E8389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According to a recent research article in Psychology, there are three types of commitment </w:t>
      </w:r>
      <w:r w:rsidR="003A48C0">
        <w:rPr>
          <w:rFonts w:ascii="Times New Roman" w:hAnsi="Times New Roman" w:cs="Times New Roman"/>
          <w:sz w:val="24"/>
        </w:rPr>
        <w:t xml:space="preserve">that is keeping families </w:t>
      </w:r>
      <w:r w:rsidR="0034342A">
        <w:rPr>
          <w:rFonts w:ascii="Times New Roman" w:hAnsi="Times New Roman" w:cs="Times New Roman"/>
          <w:sz w:val="24"/>
        </w:rPr>
        <w:t>together.</w:t>
      </w:r>
      <w:r w:rsidR="001C01BE">
        <w:rPr>
          <w:rFonts w:ascii="Times New Roman" w:hAnsi="Times New Roman" w:cs="Times New Roman"/>
          <w:sz w:val="24"/>
        </w:rPr>
        <w:t xml:space="preserve"> The three levels of commitment in marriage include; personal commitment, moral commitment, and structural commitment. </w:t>
      </w:r>
      <w:r w:rsidR="006D0A23">
        <w:rPr>
          <w:rFonts w:ascii="Times New Roman" w:hAnsi="Times New Roman" w:cs="Times New Roman"/>
          <w:sz w:val="24"/>
        </w:rPr>
        <w:t>Couples must work together step by step and show each other love and affection to maintain an</w:t>
      </w:r>
      <w:r w:rsidR="00D913A4">
        <w:rPr>
          <w:rFonts w:ascii="Times New Roman" w:hAnsi="Times New Roman" w:cs="Times New Roman"/>
          <w:sz w:val="24"/>
        </w:rPr>
        <w:t>d keep these commitments alive</w:t>
      </w:r>
      <w:r w:rsidR="00DB071B">
        <w:rPr>
          <w:rFonts w:ascii="Times New Roman" w:hAnsi="Times New Roman" w:cs="Times New Roman"/>
          <w:sz w:val="24"/>
        </w:rPr>
        <w:t xml:space="preserve"> for mutual happiness</w:t>
      </w:r>
      <w:r w:rsidR="006937E5">
        <w:rPr>
          <w:rFonts w:ascii="Times New Roman" w:hAnsi="Times New Roman" w:cs="Times New Roman"/>
          <w:sz w:val="24"/>
        </w:rPr>
        <w:t xml:space="preserve"> (Perry, 2016)</w:t>
      </w:r>
      <w:r w:rsidR="00DB071B">
        <w:rPr>
          <w:rFonts w:ascii="Times New Roman" w:hAnsi="Times New Roman" w:cs="Times New Roman"/>
          <w:sz w:val="24"/>
        </w:rPr>
        <w:t xml:space="preserve">. </w:t>
      </w:r>
    </w:p>
    <w:p w:rsidR="00F21778" w:rsidRDefault="00611D2D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87387">
        <w:rPr>
          <w:rFonts w:ascii="Times New Roman" w:hAnsi="Times New Roman" w:cs="Times New Roman"/>
          <w:sz w:val="24"/>
        </w:rPr>
        <w:t>Personal commitment is arguably the most important thing in a couple’s love life.</w:t>
      </w:r>
      <w:r w:rsidR="007D1627">
        <w:rPr>
          <w:rFonts w:ascii="Times New Roman" w:hAnsi="Times New Roman" w:cs="Times New Roman"/>
          <w:sz w:val="24"/>
        </w:rPr>
        <w:t xml:space="preserve"> The thing that makes it personal is because it is entirely voluntary.</w:t>
      </w:r>
      <w:r w:rsidR="00A92A3C">
        <w:rPr>
          <w:rFonts w:ascii="Times New Roman" w:hAnsi="Times New Roman" w:cs="Times New Roman"/>
          <w:sz w:val="24"/>
        </w:rPr>
        <w:t xml:space="preserve"> </w:t>
      </w:r>
      <w:r w:rsidR="00F21778">
        <w:rPr>
          <w:rFonts w:ascii="Times New Roman" w:hAnsi="Times New Roman" w:cs="Times New Roman"/>
          <w:sz w:val="24"/>
        </w:rPr>
        <w:t>Personal committed spouses tend to think positively about each other.</w:t>
      </w:r>
      <w:r w:rsidR="00F21778">
        <w:rPr>
          <w:rFonts w:ascii="Times New Roman" w:hAnsi="Times New Roman" w:cs="Times New Roman"/>
          <w:sz w:val="24"/>
        </w:rPr>
        <w:t xml:space="preserve"> </w:t>
      </w:r>
      <w:r w:rsidR="005F6ECA">
        <w:rPr>
          <w:rFonts w:ascii="Times New Roman" w:hAnsi="Times New Roman" w:cs="Times New Roman"/>
          <w:sz w:val="24"/>
        </w:rPr>
        <w:t xml:space="preserve">Moreover, it is more than </w:t>
      </w:r>
      <w:r w:rsidR="00A16454">
        <w:rPr>
          <w:rFonts w:ascii="Times New Roman" w:hAnsi="Times New Roman" w:cs="Times New Roman"/>
          <w:sz w:val="24"/>
        </w:rPr>
        <w:t xml:space="preserve">just </w:t>
      </w:r>
      <w:r w:rsidR="005F6ECA">
        <w:rPr>
          <w:rFonts w:ascii="Times New Roman" w:hAnsi="Times New Roman" w:cs="Times New Roman"/>
          <w:sz w:val="24"/>
        </w:rPr>
        <w:t>words</w:t>
      </w:r>
      <w:r w:rsidR="007B2747">
        <w:rPr>
          <w:rFonts w:ascii="Times New Roman" w:hAnsi="Times New Roman" w:cs="Times New Roman"/>
          <w:sz w:val="24"/>
        </w:rPr>
        <w:t>, and a promise to keep going no matter what happens.</w:t>
      </w:r>
      <w:r w:rsidR="005F6ECA">
        <w:rPr>
          <w:rFonts w:ascii="Times New Roman" w:hAnsi="Times New Roman" w:cs="Times New Roman"/>
          <w:sz w:val="24"/>
        </w:rPr>
        <w:t xml:space="preserve"> </w:t>
      </w:r>
      <w:r w:rsidR="00A92A3C">
        <w:rPr>
          <w:rFonts w:ascii="Times New Roman" w:hAnsi="Times New Roman" w:cs="Times New Roman"/>
          <w:sz w:val="24"/>
        </w:rPr>
        <w:t>When individuals express love and affection, a feeling of commitment and connection is felt and in turn individuals feel better about themselves.</w:t>
      </w:r>
      <w:r w:rsidR="00487387">
        <w:rPr>
          <w:rFonts w:ascii="Times New Roman" w:hAnsi="Times New Roman" w:cs="Times New Roman"/>
          <w:sz w:val="24"/>
        </w:rPr>
        <w:t xml:space="preserve"> </w:t>
      </w:r>
      <w:r w:rsidR="002B5F38">
        <w:rPr>
          <w:rFonts w:ascii="Times New Roman" w:hAnsi="Times New Roman" w:cs="Times New Roman"/>
          <w:sz w:val="24"/>
        </w:rPr>
        <w:t xml:space="preserve">A recent study by </w:t>
      </w:r>
      <w:proofErr w:type="spellStart"/>
      <w:r w:rsidR="002B5F38">
        <w:rPr>
          <w:rFonts w:ascii="Times New Roman" w:hAnsi="Times New Roman" w:cs="Times New Roman"/>
          <w:sz w:val="24"/>
        </w:rPr>
        <w:t>Hou</w:t>
      </w:r>
      <w:proofErr w:type="spellEnd"/>
      <w:r w:rsidR="002B5F38">
        <w:rPr>
          <w:rFonts w:ascii="Times New Roman" w:hAnsi="Times New Roman" w:cs="Times New Roman"/>
          <w:sz w:val="24"/>
        </w:rPr>
        <w:t xml:space="preserve"> (2019) states that when a couple is personally or emotionally attached to each other they tend to be </w:t>
      </w:r>
      <w:r w:rsidR="00C05C99">
        <w:rPr>
          <w:rFonts w:ascii="Times New Roman" w:hAnsi="Times New Roman" w:cs="Times New Roman"/>
          <w:sz w:val="24"/>
        </w:rPr>
        <w:t>more</w:t>
      </w:r>
      <w:r w:rsidR="002B5F38">
        <w:rPr>
          <w:rFonts w:ascii="Times New Roman" w:hAnsi="Times New Roman" w:cs="Times New Roman"/>
          <w:sz w:val="24"/>
        </w:rPr>
        <w:t xml:space="preserve"> committed to the marriage than each other.</w:t>
      </w:r>
      <w:r w:rsidR="00C05C99">
        <w:rPr>
          <w:rFonts w:ascii="Times New Roman" w:hAnsi="Times New Roman" w:cs="Times New Roman"/>
          <w:sz w:val="24"/>
        </w:rPr>
        <w:t xml:space="preserve"> </w:t>
      </w:r>
      <w:r w:rsidR="00A6523F">
        <w:rPr>
          <w:rFonts w:ascii="Times New Roman" w:hAnsi="Times New Roman" w:cs="Times New Roman"/>
          <w:sz w:val="24"/>
        </w:rPr>
        <w:t xml:space="preserve">As a result, they work hard together to keep their marriage strong. </w:t>
      </w:r>
      <w:r w:rsidR="00C05C99">
        <w:rPr>
          <w:rFonts w:ascii="Times New Roman" w:hAnsi="Times New Roman" w:cs="Times New Roman"/>
          <w:sz w:val="24"/>
        </w:rPr>
        <w:t>Th</w:t>
      </w:r>
      <w:r w:rsidR="00A6523F">
        <w:rPr>
          <w:rFonts w:ascii="Times New Roman" w:hAnsi="Times New Roman" w:cs="Times New Roman"/>
          <w:sz w:val="24"/>
        </w:rPr>
        <w:t>is is because,</w:t>
      </w:r>
      <w:r w:rsidR="00C05C99">
        <w:rPr>
          <w:rFonts w:ascii="Times New Roman" w:hAnsi="Times New Roman" w:cs="Times New Roman"/>
          <w:sz w:val="24"/>
        </w:rPr>
        <w:t xml:space="preserve"> they see their relationship and their emotional bond as the most precious thing in their lives. </w:t>
      </w:r>
      <w:r w:rsidR="00A668FA">
        <w:rPr>
          <w:rFonts w:ascii="Times New Roman" w:hAnsi="Times New Roman" w:cs="Times New Roman"/>
          <w:sz w:val="24"/>
        </w:rPr>
        <w:t>This in turn prompts couples to stay together</w:t>
      </w:r>
      <w:r w:rsidR="004C1E8F">
        <w:rPr>
          <w:rFonts w:ascii="Times New Roman" w:hAnsi="Times New Roman" w:cs="Times New Roman"/>
          <w:sz w:val="24"/>
        </w:rPr>
        <w:t>,</w:t>
      </w:r>
      <w:r w:rsidR="00A668FA">
        <w:rPr>
          <w:rFonts w:ascii="Times New Roman" w:hAnsi="Times New Roman" w:cs="Times New Roman"/>
          <w:sz w:val="24"/>
        </w:rPr>
        <w:t xml:space="preserve"> hence the decision to </w:t>
      </w:r>
      <w:r w:rsidR="00553E8D">
        <w:rPr>
          <w:rFonts w:ascii="Times New Roman" w:hAnsi="Times New Roman" w:cs="Times New Roman"/>
          <w:sz w:val="24"/>
        </w:rPr>
        <w:t xml:space="preserve">stick together </w:t>
      </w:r>
      <w:r w:rsidR="00E50D59">
        <w:rPr>
          <w:rFonts w:ascii="Times New Roman" w:hAnsi="Times New Roman" w:cs="Times New Roman"/>
          <w:sz w:val="24"/>
        </w:rPr>
        <w:t xml:space="preserve">is </w:t>
      </w:r>
      <w:r w:rsidR="00553E8D">
        <w:rPr>
          <w:rFonts w:ascii="Times New Roman" w:hAnsi="Times New Roman" w:cs="Times New Roman"/>
          <w:sz w:val="24"/>
        </w:rPr>
        <w:t>not out of necessity or a sense of responsibility but because they want to.</w:t>
      </w:r>
    </w:p>
    <w:p w:rsidR="006A2EC3" w:rsidRDefault="00701268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1C83">
        <w:rPr>
          <w:rFonts w:ascii="Times New Roman" w:hAnsi="Times New Roman" w:cs="Times New Roman"/>
          <w:sz w:val="24"/>
        </w:rPr>
        <w:t>Another commitment is structural commitment, which is as a result of intermingling of reso</w:t>
      </w:r>
      <w:r w:rsidR="00923240">
        <w:rPr>
          <w:rFonts w:ascii="Times New Roman" w:hAnsi="Times New Roman" w:cs="Times New Roman"/>
          <w:sz w:val="24"/>
        </w:rPr>
        <w:t xml:space="preserve">urces. </w:t>
      </w:r>
      <w:r w:rsidR="000F0486">
        <w:rPr>
          <w:rFonts w:ascii="Times New Roman" w:hAnsi="Times New Roman" w:cs="Times New Roman"/>
          <w:sz w:val="24"/>
        </w:rPr>
        <w:t>It is shaped by external factors such as social relations, finances and societal expectations.</w:t>
      </w:r>
      <w:r w:rsidR="00017CF3">
        <w:rPr>
          <w:rFonts w:ascii="Times New Roman" w:hAnsi="Times New Roman" w:cs="Times New Roman"/>
          <w:sz w:val="24"/>
        </w:rPr>
        <w:t xml:space="preserve"> </w:t>
      </w:r>
      <w:r w:rsidR="00923240">
        <w:rPr>
          <w:rFonts w:ascii="Times New Roman" w:hAnsi="Times New Roman" w:cs="Times New Roman"/>
          <w:sz w:val="24"/>
        </w:rPr>
        <w:t>Married couples build their social life together by having children and ma</w:t>
      </w:r>
      <w:r w:rsidR="005F10B5">
        <w:rPr>
          <w:rFonts w:ascii="Times New Roman" w:hAnsi="Times New Roman" w:cs="Times New Roman"/>
          <w:sz w:val="24"/>
        </w:rPr>
        <w:t xml:space="preserve">king </w:t>
      </w:r>
      <w:r w:rsidR="005F10B5">
        <w:rPr>
          <w:rFonts w:ascii="Times New Roman" w:hAnsi="Times New Roman" w:cs="Times New Roman"/>
          <w:sz w:val="24"/>
        </w:rPr>
        <w:lastRenderedPageBreak/>
        <w:t>money</w:t>
      </w:r>
      <w:r w:rsidR="00A36F9F">
        <w:rPr>
          <w:rFonts w:ascii="Times New Roman" w:hAnsi="Times New Roman" w:cs="Times New Roman"/>
          <w:sz w:val="24"/>
        </w:rPr>
        <w:t xml:space="preserve">, together with other material </w:t>
      </w:r>
      <w:r w:rsidR="003021CD">
        <w:rPr>
          <w:rFonts w:ascii="Times New Roman" w:hAnsi="Times New Roman" w:cs="Times New Roman"/>
          <w:sz w:val="24"/>
        </w:rPr>
        <w:t>possessions</w:t>
      </w:r>
      <w:r w:rsidR="00B96B14">
        <w:rPr>
          <w:rFonts w:ascii="Times New Roman" w:hAnsi="Times New Roman" w:cs="Times New Roman"/>
          <w:sz w:val="24"/>
        </w:rPr>
        <w:t xml:space="preserve"> </w:t>
      </w:r>
      <w:r w:rsidR="00B96B14">
        <w:rPr>
          <w:rFonts w:ascii="Times New Roman" w:hAnsi="Times New Roman" w:cs="Times New Roman"/>
          <w:sz w:val="24"/>
        </w:rPr>
        <w:t>(Perry, 2016)</w:t>
      </w:r>
      <w:r w:rsidR="00A36F9F">
        <w:rPr>
          <w:rFonts w:ascii="Times New Roman" w:hAnsi="Times New Roman" w:cs="Times New Roman"/>
          <w:sz w:val="24"/>
        </w:rPr>
        <w:t>.</w:t>
      </w:r>
      <w:r w:rsidR="005F10B5">
        <w:rPr>
          <w:rFonts w:ascii="Times New Roman" w:hAnsi="Times New Roman" w:cs="Times New Roman"/>
          <w:sz w:val="24"/>
        </w:rPr>
        <w:t xml:space="preserve"> In doing so, they become entangled to an extent that staying together in marriage becomes easier rather than leaving. </w:t>
      </w:r>
      <w:r w:rsidR="008F2001">
        <w:rPr>
          <w:rFonts w:ascii="Times New Roman" w:hAnsi="Times New Roman" w:cs="Times New Roman"/>
          <w:sz w:val="24"/>
        </w:rPr>
        <w:t xml:space="preserve">The spouses believe that they have no choice but to stay together, regardless of whether or not they are having a good time. </w:t>
      </w:r>
      <w:r w:rsidR="00605BAD">
        <w:rPr>
          <w:rFonts w:ascii="Times New Roman" w:hAnsi="Times New Roman" w:cs="Times New Roman"/>
          <w:sz w:val="24"/>
        </w:rPr>
        <w:t>Therefore, this type of commitment does not suggest that spouses are personally connected to each other.</w:t>
      </w:r>
    </w:p>
    <w:p w:rsidR="006A2EC3" w:rsidRDefault="006A2EC3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third is moral commitment which is based on religious beliefs or social norms</w:t>
      </w:r>
      <w:r w:rsidR="00BE09C6">
        <w:rPr>
          <w:rFonts w:ascii="Times New Roman" w:hAnsi="Times New Roman" w:cs="Times New Roman"/>
          <w:sz w:val="24"/>
        </w:rPr>
        <w:t xml:space="preserve"> of couples involved</w:t>
      </w:r>
      <w:r w:rsidR="00C14076">
        <w:rPr>
          <w:rFonts w:ascii="Times New Roman" w:hAnsi="Times New Roman" w:cs="Times New Roman"/>
          <w:sz w:val="24"/>
        </w:rPr>
        <w:t xml:space="preserve"> that guides decision making</w:t>
      </w:r>
      <w:r w:rsidR="0066563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142D9D">
        <w:rPr>
          <w:rFonts w:ascii="Times New Roman" w:hAnsi="Times New Roman" w:cs="Times New Roman"/>
          <w:sz w:val="24"/>
        </w:rPr>
        <w:t>Study shows that this type of commitment keeps families together</w:t>
      </w:r>
      <w:r w:rsidR="004D23B5">
        <w:rPr>
          <w:rFonts w:ascii="Times New Roman" w:hAnsi="Times New Roman" w:cs="Times New Roman"/>
          <w:sz w:val="24"/>
        </w:rPr>
        <w:t xml:space="preserve"> since it does not affect how</w:t>
      </w:r>
      <w:r w:rsidR="00725CFC">
        <w:rPr>
          <w:rFonts w:ascii="Times New Roman" w:hAnsi="Times New Roman" w:cs="Times New Roman"/>
          <w:sz w:val="24"/>
        </w:rPr>
        <w:t xml:space="preserve"> spouses feel about each other</w:t>
      </w:r>
      <w:r w:rsidR="0099306F">
        <w:rPr>
          <w:rFonts w:ascii="Times New Roman" w:hAnsi="Times New Roman" w:cs="Times New Roman"/>
          <w:sz w:val="24"/>
        </w:rPr>
        <w:t xml:space="preserve"> </w:t>
      </w:r>
      <w:r w:rsidR="0099306F">
        <w:rPr>
          <w:rFonts w:ascii="Times New Roman" w:hAnsi="Times New Roman" w:cs="Times New Roman"/>
          <w:sz w:val="24"/>
        </w:rPr>
        <w:t>(Perry, 2016)</w:t>
      </w:r>
      <w:r w:rsidR="00725CFC">
        <w:rPr>
          <w:rFonts w:ascii="Times New Roman" w:hAnsi="Times New Roman" w:cs="Times New Roman"/>
          <w:sz w:val="24"/>
        </w:rPr>
        <w:t>. The particul</w:t>
      </w:r>
      <w:r w:rsidR="00035B3F">
        <w:rPr>
          <w:rFonts w:ascii="Times New Roman" w:hAnsi="Times New Roman" w:cs="Times New Roman"/>
          <w:sz w:val="24"/>
        </w:rPr>
        <w:t>ar reason</w:t>
      </w:r>
      <w:r w:rsidR="00725CFC">
        <w:rPr>
          <w:rFonts w:ascii="Times New Roman" w:hAnsi="Times New Roman" w:cs="Times New Roman"/>
          <w:sz w:val="24"/>
        </w:rPr>
        <w:t xml:space="preserve"> is because committed spouses are mostly dedicated to their marriage but not necessarily to each other. </w:t>
      </w:r>
      <w:r w:rsidR="000F79D5">
        <w:rPr>
          <w:rFonts w:ascii="Times New Roman" w:hAnsi="Times New Roman" w:cs="Times New Roman"/>
          <w:sz w:val="24"/>
        </w:rPr>
        <w:t>This commitment however</w:t>
      </w:r>
      <w:r w:rsidR="00035B3F">
        <w:rPr>
          <w:rFonts w:ascii="Times New Roman" w:hAnsi="Times New Roman" w:cs="Times New Roman"/>
          <w:sz w:val="24"/>
        </w:rPr>
        <w:t xml:space="preserve">, </w:t>
      </w:r>
      <w:r w:rsidR="000F79D5">
        <w:rPr>
          <w:rFonts w:ascii="Times New Roman" w:hAnsi="Times New Roman" w:cs="Times New Roman"/>
          <w:sz w:val="24"/>
        </w:rPr>
        <w:t>puts spouses at a</w:t>
      </w:r>
      <w:r w:rsidR="00035B3F">
        <w:rPr>
          <w:rFonts w:ascii="Times New Roman" w:hAnsi="Times New Roman" w:cs="Times New Roman"/>
          <w:sz w:val="24"/>
        </w:rPr>
        <w:t xml:space="preserve"> greater risk </w:t>
      </w:r>
      <w:r w:rsidR="00044BF0">
        <w:rPr>
          <w:rFonts w:ascii="Times New Roman" w:hAnsi="Times New Roman" w:cs="Times New Roman"/>
          <w:sz w:val="24"/>
        </w:rPr>
        <w:t xml:space="preserve">of divorcing because an individual is committed to an idea and not the person hence </w:t>
      </w:r>
      <w:r w:rsidR="004A5910">
        <w:rPr>
          <w:rFonts w:ascii="Times New Roman" w:hAnsi="Times New Roman" w:cs="Times New Roman"/>
          <w:sz w:val="24"/>
        </w:rPr>
        <w:t>feels</w:t>
      </w:r>
      <w:r w:rsidR="00044BF0">
        <w:rPr>
          <w:rFonts w:ascii="Times New Roman" w:hAnsi="Times New Roman" w:cs="Times New Roman"/>
          <w:sz w:val="24"/>
        </w:rPr>
        <w:t xml:space="preserve"> the need to not express much interest to one another.</w:t>
      </w:r>
      <w:r w:rsidR="004A5910">
        <w:rPr>
          <w:rFonts w:ascii="Times New Roman" w:hAnsi="Times New Roman" w:cs="Times New Roman"/>
          <w:sz w:val="24"/>
        </w:rPr>
        <w:t xml:space="preserve"> Nonetheless, every commitment is better than none. </w:t>
      </w:r>
      <w:r w:rsidR="00044BF0">
        <w:rPr>
          <w:rFonts w:ascii="Times New Roman" w:hAnsi="Times New Roman" w:cs="Times New Roman"/>
          <w:sz w:val="24"/>
        </w:rPr>
        <w:t xml:space="preserve"> </w:t>
      </w:r>
    </w:p>
    <w:p w:rsidR="0014130A" w:rsidRDefault="0014130A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40A2B">
        <w:rPr>
          <w:rFonts w:ascii="Times New Roman" w:hAnsi="Times New Roman" w:cs="Times New Roman"/>
          <w:sz w:val="24"/>
        </w:rPr>
        <w:t xml:space="preserve">Lastly, </w:t>
      </w:r>
      <w:proofErr w:type="spellStart"/>
      <w:r>
        <w:rPr>
          <w:rFonts w:ascii="Times New Roman" w:hAnsi="Times New Roman" w:cs="Times New Roman"/>
          <w:sz w:val="24"/>
        </w:rPr>
        <w:t>Hou</w:t>
      </w:r>
      <w:proofErr w:type="spellEnd"/>
      <w:r>
        <w:rPr>
          <w:rFonts w:ascii="Times New Roman" w:hAnsi="Times New Roman" w:cs="Times New Roman"/>
          <w:sz w:val="24"/>
        </w:rPr>
        <w:t xml:space="preserve"> (2019) points out that commitment cannot be bought. </w:t>
      </w:r>
      <w:r w:rsidR="000D7A43">
        <w:rPr>
          <w:rFonts w:ascii="Times New Roman" w:hAnsi="Times New Roman" w:cs="Times New Roman"/>
          <w:sz w:val="24"/>
        </w:rPr>
        <w:t xml:space="preserve">In addition, </w:t>
      </w:r>
      <w:proofErr w:type="spellStart"/>
      <w:r w:rsidR="000D7A43">
        <w:rPr>
          <w:rFonts w:ascii="Times New Roman" w:hAnsi="Times New Roman" w:cs="Times New Roman"/>
          <w:sz w:val="24"/>
        </w:rPr>
        <w:t>Hou</w:t>
      </w:r>
      <w:proofErr w:type="spellEnd"/>
      <w:r w:rsidR="000D7A43">
        <w:rPr>
          <w:rFonts w:ascii="Times New Roman" w:hAnsi="Times New Roman" w:cs="Times New Roman"/>
          <w:sz w:val="24"/>
        </w:rPr>
        <w:t xml:space="preserve"> (2019) states that marriages that are unsuccessful are one sided hence leave spouses unsatisfied and with a lot of negativity. </w:t>
      </w:r>
      <w:r w:rsidR="00140A2B">
        <w:rPr>
          <w:rFonts w:ascii="Times New Roman" w:hAnsi="Times New Roman" w:cs="Times New Roman"/>
          <w:sz w:val="24"/>
        </w:rPr>
        <w:t xml:space="preserve">All three levels of commitment, help suppress one major threat in marriage, which is a belief that people have options. </w:t>
      </w:r>
      <w:r w:rsidR="0083557D">
        <w:rPr>
          <w:rFonts w:ascii="Times New Roman" w:hAnsi="Times New Roman" w:cs="Times New Roman"/>
          <w:sz w:val="24"/>
        </w:rPr>
        <w:t xml:space="preserve">This belief is harmful in that; it can affect how couples treat one another hence distracting them from working on their relationship to make it better </w:t>
      </w:r>
      <w:r w:rsidR="0083557D">
        <w:rPr>
          <w:rFonts w:ascii="Times New Roman" w:hAnsi="Times New Roman" w:cs="Times New Roman"/>
          <w:sz w:val="24"/>
        </w:rPr>
        <w:t>(Perry, 2016)</w:t>
      </w:r>
      <w:r w:rsidR="0004751E">
        <w:rPr>
          <w:rFonts w:ascii="Times New Roman" w:hAnsi="Times New Roman" w:cs="Times New Roman"/>
          <w:sz w:val="24"/>
        </w:rPr>
        <w:t>. Nonetheless, there is no need</w:t>
      </w:r>
      <w:r w:rsidR="00D5445D">
        <w:rPr>
          <w:rFonts w:ascii="Times New Roman" w:hAnsi="Times New Roman" w:cs="Times New Roman"/>
          <w:sz w:val="24"/>
        </w:rPr>
        <w:t xml:space="preserve"> to stay in an unhappy marriage, because sometimes commitments cannot be forced and divorce may be the only way spouses gain happiness separately. </w:t>
      </w:r>
      <w:r w:rsidR="0004751E">
        <w:rPr>
          <w:rFonts w:ascii="Times New Roman" w:hAnsi="Times New Roman" w:cs="Times New Roman"/>
          <w:sz w:val="24"/>
        </w:rPr>
        <w:t xml:space="preserve"> </w:t>
      </w:r>
    </w:p>
    <w:p w:rsidR="00954D9A" w:rsidRDefault="006A2EC3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54D9A">
        <w:rPr>
          <w:rFonts w:ascii="Times New Roman" w:hAnsi="Times New Roman" w:cs="Times New Roman"/>
          <w:sz w:val="24"/>
        </w:rPr>
        <w:tab/>
      </w:r>
    </w:p>
    <w:p w:rsidR="00AF531C" w:rsidRDefault="00AF531C" w:rsidP="00895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95D70" w:rsidRDefault="00E2713B" w:rsidP="00E2713B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References </w:t>
      </w:r>
    </w:p>
    <w:p w:rsidR="00130AA1" w:rsidRDefault="00130AA1" w:rsidP="00130AA1">
      <w:pPr>
        <w:spacing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725453">
        <w:rPr>
          <w:rFonts w:ascii="Times New Roman" w:hAnsi="Times New Roman" w:cs="Times New Roman"/>
          <w:sz w:val="24"/>
        </w:rPr>
        <w:t>Hou</w:t>
      </w:r>
      <w:proofErr w:type="spellEnd"/>
      <w:r w:rsidRPr="00725453">
        <w:rPr>
          <w:rFonts w:ascii="Times New Roman" w:hAnsi="Times New Roman" w:cs="Times New Roman"/>
          <w:sz w:val="24"/>
        </w:rPr>
        <w:t>, Y., Jiang, F., &amp; Wang, X. (2019). Marital commitment, communication and marital satisfaction: An analysis based on actor–partner interdependence model. </w:t>
      </w:r>
      <w:r w:rsidRPr="00725453">
        <w:rPr>
          <w:rFonts w:ascii="Times New Roman" w:hAnsi="Times New Roman" w:cs="Times New Roman"/>
          <w:i/>
          <w:iCs/>
          <w:sz w:val="24"/>
        </w:rPr>
        <w:t>International Journal of Psychology</w:t>
      </w:r>
      <w:r w:rsidRPr="00725453">
        <w:rPr>
          <w:rFonts w:ascii="Times New Roman" w:hAnsi="Times New Roman" w:cs="Times New Roman"/>
          <w:sz w:val="24"/>
        </w:rPr>
        <w:t>, </w:t>
      </w:r>
      <w:r w:rsidRPr="00725453">
        <w:rPr>
          <w:rFonts w:ascii="Times New Roman" w:hAnsi="Times New Roman" w:cs="Times New Roman"/>
          <w:i/>
          <w:iCs/>
          <w:sz w:val="24"/>
        </w:rPr>
        <w:t>54</w:t>
      </w:r>
      <w:r w:rsidRPr="00725453">
        <w:rPr>
          <w:rFonts w:ascii="Times New Roman" w:hAnsi="Times New Roman" w:cs="Times New Roman"/>
          <w:sz w:val="24"/>
        </w:rPr>
        <w:t>(3), 369-376.</w:t>
      </w:r>
      <w:bookmarkStart w:id="0" w:name="_GoBack"/>
      <w:bookmarkEnd w:id="0"/>
    </w:p>
    <w:p w:rsidR="00130AA1" w:rsidRDefault="00130AA1" w:rsidP="00130AA1">
      <w:pPr>
        <w:spacing w:line="480" w:lineRule="auto"/>
        <w:ind w:left="720" w:hanging="720"/>
        <w:rPr>
          <w:rFonts w:ascii="Times New Roman" w:hAnsi="Times New Roman" w:cs="Times New Roman"/>
          <w:sz w:val="24"/>
        </w:rPr>
      </w:pPr>
      <w:r w:rsidRPr="00725453">
        <w:rPr>
          <w:rFonts w:ascii="Times New Roman" w:hAnsi="Times New Roman" w:cs="Times New Roman"/>
          <w:sz w:val="24"/>
        </w:rPr>
        <w:t>Perry, S. L. (2016). Spouse's religious commitment and marital quality: Clarifying the role of gender. </w:t>
      </w:r>
      <w:r w:rsidRPr="00725453">
        <w:rPr>
          <w:rFonts w:ascii="Times New Roman" w:hAnsi="Times New Roman" w:cs="Times New Roman"/>
          <w:i/>
          <w:iCs/>
          <w:sz w:val="24"/>
        </w:rPr>
        <w:t>Social Science Quarterly</w:t>
      </w:r>
      <w:r w:rsidRPr="00725453">
        <w:rPr>
          <w:rFonts w:ascii="Times New Roman" w:hAnsi="Times New Roman" w:cs="Times New Roman"/>
          <w:sz w:val="24"/>
        </w:rPr>
        <w:t>, </w:t>
      </w:r>
      <w:r w:rsidRPr="00725453">
        <w:rPr>
          <w:rFonts w:ascii="Times New Roman" w:hAnsi="Times New Roman" w:cs="Times New Roman"/>
          <w:i/>
          <w:iCs/>
          <w:sz w:val="24"/>
        </w:rPr>
        <w:t>97</w:t>
      </w:r>
      <w:r w:rsidRPr="00725453">
        <w:rPr>
          <w:rFonts w:ascii="Times New Roman" w:hAnsi="Times New Roman" w:cs="Times New Roman"/>
          <w:sz w:val="24"/>
        </w:rPr>
        <w:t>(2), 476-490.</w:t>
      </w:r>
    </w:p>
    <w:sectPr w:rsidR="00130A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AC" w:rsidRDefault="00CF20AC" w:rsidP="00E97B69">
      <w:pPr>
        <w:spacing w:after="0" w:line="240" w:lineRule="auto"/>
      </w:pPr>
      <w:r>
        <w:separator/>
      </w:r>
    </w:p>
  </w:endnote>
  <w:endnote w:type="continuationSeparator" w:id="0">
    <w:p w:rsidR="00CF20AC" w:rsidRDefault="00CF20AC" w:rsidP="00E9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AC" w:rsidRDefault="00CF20AC" w:rsidP="00E97B69">
      <w:pPr>
        <w:spacing w:after="0" w:line="240" w:lineRule="auto"/>
      </w:pPr>
      <w:r>
        <w:separator/>
      </w:r>
    </w:p>
  </w:footnote>
  <w:footnote w:type="continuationSeparator" w:id="0">
    <w:p w:rsidR="00CF20AC" w:rsidRDefault="00CF20AC" w:rsidP="00E9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305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97B69" w:rsidRPr="00E97B69" w:rsidRDefault="00E97B69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E97B69">
          <w:rPr>
            <w:rFonts w:ascii="Times New Roman" w:hAnsi="Times New Roman" w:cs="Times New Roman"/>
            <w:sz w:val="24"/>
          </w:rPr>
          <w:t>MARRIAGE RELATIONSHIPS</w:t>
        </w:r>
        <w:r>
          <w:tab/>
        </w:r>
        <w:r>
          <w:tab/>
        </w:r>
        <w:r w:rsidRPr="00E97B69">
          <w:rPr>
            <w:rFonts w:ascii="Times New Roman" w:hAnsi="Times New Roman" w:cs="Times New Roman"/>
            <w:sz w:val="24"/>
          </w:rPr>
          <w:fldChar w:fldCharType="begin"/>
        </w:r>
        <w:r w:rsidRPr="00E97B6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97B69">
          <w:rPr>
            <w:rFonts w:ascii="Times New Roman" w:hAnsi="Times New Roman" w:cs="Times New Roman"/>
            <w:sz w:val="24"/>
          </w:rPr>
          <w:fldChar w:fldCharType="separate"/>
        </w:r>
        <w:r w:rsidR="00130AA1">
          <w:rPr>
            <w:rFonts w:ascii="Times New Roman" w:hAnsi="Times New Roman" w:cs="Times New Roman"/>
            <w:noProof/>
            <w:sz w:val="24"/>
          </w:rPr>
          <w:t>4</w:t>
        </w:r>
        <w:r w:rsidRPr="00E97B6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97B69" w:rsidRDefault="00E9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58"/>
    <w:rsid w:val="00017CF3"/>
    <w:rsid w:val="00035B3F"/>
    <w:rsid w:val="0004140A"/>
    <w:rsid w:val="00044BF0"/>
    <w:rsid w:val="0004751E"/>
    <w:rsid w:val="00056C02"/>
    <w:rsid w:val="000D7A43"/>
    <w:rsid w:val="000F0486"/>
    <w:rsid w:val="000F79D5"/>
    <w:rsid w:val="00130AA1"/>
    <w:rsid w:val="00140A2B"/>
    <w:rsid w:val="0014130A"/>
    <w:rsid w:val="00142D9D"/>
    <w:rsid w:val="001C01BE"/>
    <w:rsid w:val="001F228D"/>
    <w:rsid w:val="00235847"/>
    <w:rsid w:val="002B5F38"/>
    <w:rsid w:val="003021CD"/>
    <w:rsid w:val="00327799"/>
    <w:rsid w:val="0034342A"/>
    <w:rsid w:val="00347BA6"/>
    <w:rsid w:val="00374727"/>
    <w:rsid w:val="00387F4E"/>
    <w:rsid w:val="003A48C0"/>
    <w:rsid w:val="00427F31"/>
    <w:rsid w:val="00487387"/>
    <w:rsid w:val="004A5910"/>
    <w:rsid w:val="004C1E8F"/>
    <w:rsid w:val="004D23B5"/>
    <w:rsid w:val="004F3041"/>
    <w:rsid w:val="00521C6E"/>
    <w:rsid w:val="005472F9"/>
    <w:rsid w:val="00553E8D"/>
    <w:rsid w:val="00597687"/>
    <w:rsid w:val="005F10B5"/>
    <w:rsid w:val="005F28F2"/>
    <w:rsid w:val="005F517A"/>
    <w:rsid w:val="005F6ECA"/>
    <w:rsid w:val="00605BAD"/>
    <w:rsid w:val="00611D2D"/>
    <w:rsid w:val="00633254"/>
    <w:rsid w:val="00662512"/>
    <w:rsid w:val="00665639"/>
    <w:rsid w:val="006937E5"/>
    <w:rsid w:val="006A24F5"/>
    <w:rsid w:val="006A2EC3"/>
    <w:rsid w:val="006D0A23"/>
    <w:rsid w:val="00701268"/>
    <w:rsid w:val="00725453"/>
    <w:rsid w:val="00725CFC"/>
    <w:rsid w:val="00746A9D"/>
    <w:rsid w:val="00780D58"/>
    <w:rsid w:val="007B2747"/>
    <w:rsid w:val="007D1627"/>
    <w:rsid w:val="007F6777"/>
    <w:rsid w:val="00803BD8"/>
    <w:rsid w:val="0083557D"/>
    <w:rsid w:val="0087466A"/>
    <w:rsid w:val="00895D70"/>
    <w:rsid w:val="008C0453"/>
    <w:rsid w:val="008F2001"/>
    <w:rsid w:val="00923240"/>
    <w:rsid w:val="009500C4"/>
    <w:rsid w:val="00954D9A"/>
    <w:rsid w:val="0099306F"/>
    <w:rsid w:val="00A03FD4"/>
    <w:rsid w:val="00A16454"/>
    <w:rsid w:val="00A36F9F"/>
    <w:rsid w:val="00A6523F"/>
    <w:rsid w:val="00A668FA"/>
    <w:rsid w:val="00A92A3C"/>
    <w:rsid w:val="00AF531C"/>
    <w:rsid w:val="00B3455B"/>
    <w:rsid w:val="00B96B14"/>
    <w:rsid w:val="00BC5FB0"/>
    <w:rsid w:val="00BE09C6"/>
    <w:rsid w:val="00C05C99"/>
    <w:rsid w:val="00C14076"/>
    <w:rsid w:val="00C26BF6"/>
    <w:rsid w:val="00CD7859"/>
    <w:rsid w:val="00CF20AC"/>
    <w:rsid w:val="00D5445D"/>
    <w:rsid w:val="00D87623"/>
    <w:rsid w:val="00D9135B"/>
    <w:rsid w:val="00D913A4"/>
    <w:rsid w:val="00DB071B"/>
    <w:rsid w:val="00DC42C6"/>
    <w:rsid w:val="00DE4365"/>
    <w:rsid w:val="00E2713B"/>
    <w:rsid w:val="00E50D59"/>
    <w:rsid w:val="00E62F0F"/>
    <w:rsid w:val="00E83899"/>
    <w:rsid w:val="00E97B69"/>
    <w:rsid w:val="00F21778"/>
    <w:rsid w:val="00FC0FAA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37E6E"/>
  <w15:chartTrackingRefBased/>
  <w15:docId w15:val="{59532DDF-A5AD-47EC-92B2-76A653E2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69"/>
  </w:style>
  <w:style w:type="paragraph" w:styleId="Footer">
    <w:name w:val="footer"/>
    <w:basedOn w:val="Normal"/>
    <w:link w:val="FooterChar"/>
    <w:uiPriority w:val="99"/>
    <w:unhideWhenUsed/>
    <w:rsid w:val="00E97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2021-03-11T15:33:00Z</dcterms:created>
  <dcterms:modified xsi:type="dcterms:W3CDTF">2021-03-11T23:13:00Z</dcterms:modified>
</cp:coreProperties>
</file>